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33" w:rsidRPr="00C22415" w:rsidRDefault="00C13B33" w:rsidP="00C22415">
      <w:pPr>
        <w:pStyle w:val="a7"/>
        <w:numPr>
          <w:ilvl w:val="0"/>
          <w:numId w:val="5"/>
        </w:numPr>
        <w:snapToGrid w:val="0"/>
        <w:ind w:leftChars="0"/>
        <w:contextualSpacing/>
        <w:rPr>
          <w:rFonts w:ascii="Segoe UI" w:eastAsia="メイリオ" w:hAnsi="Segoe UI" w:cs="Segoe UI"/>
          <w:b/>
          <w:sz w:val="28"/>
        </w:rPr>
      </w:pPr>
      <w:r w:rsidRPr="00C22415">
        <w:rPr>
          <w:rFonts w:ascii="Segoe UI" w:eastAsia="メイリオ" w:hAnsi="Segoe UI" w:cs="Segoe UI" w:hint="eastAsia"/>
          <w:b/>
          <w:sz w:val="28"/>
        </w:rPr>
        <w:t>メッシュデータ</w:t>
      </w:r>
    </w:p>
    <w:p w:rsidR="00C22415" w:rsidRPr="00C22415" w:rsidRDefault="00C22415" w:rsidP="00C22415">
      <w:pPr>
        <w:snapToGrid w:val="0"/>
        <w:contextualSpacing/>
        <w:rPr>
          <w:rFonts w:ascii="Segoe UI" w:eastAsia="メイリオ" w:hAnsi="Segoe UI" w:cs="Segoe UI" w:hint="eastAsia"/>
          <w:b/>
          <w:sz w:val="28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6596D698" wp14:editId="66B37EE6">
            <wp:extent cx="5400040" cy="12192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     </w:t>
      </w:r>
      <w:r w:rsidRPr="006F0901">
        <w:rPr>
          <w:rFonts w:ascii="Segoe UI" w:eastAsia="メイリオ" w:hAnsi="Segoe UI" w:cs="Segoe UI" w:hint="eastAsia"/>
          <w:b/>
          <w:sz w:val="22"/>
        </w:rPr>
        <w:t xml:space="preserve"> 1</w:t>
      </w:r>
      <w:r w:rsidRPr="006F0901">
        <w:rPr>
          <w:rFonts w:ascii="Segoe UI" w:eastAsia="メイリオ" w:hAnsi="Segoe UI" w:cs="Segoe UI" w:hint="eastAsia"/>
          <w:b/>
          <w:sz w:val="22"/>
        </w:rPr>
        <w:t>つのオブジェクトの表面</w:t>
      </w:r>
      <w:r>
        <w:rPr>
          <w:rFonts w:ascii="Segoe UI" w:eastAsia="メイリオ" w:hAnsi="Segoe UI" w:cs="Segoe UI" w:hint="eastAsia"/>
          <w:sz w:val="22"/>
        </w:rPr>
        <w:t xml:space="preserve">　＝　</w:t>
      </w:r>
      <w:r w:rsidRPr="006F0901">
        <w:rPr>
          <w:rFonts w:ascii="Segoe UI" w:eastAsia="メイリオ" w:hAnsi="Segoe UI" w:cs="Segoe UI" w:hint="eastAsia"/>
          <w:b/>
          <w:sz w:val="22"/>
        </w:rPr>
        <w:t>多角形</w:t>
      </w:r>
      <w:r w:rsidR="00225606">
        <w:rPr>
          <w:rFonts w:ascii="Segoe UI" w:eastAsia="メイリオ" w:hAnsi="Segoe UI" w:cs="Segoe UI" w:hint="eastAsia"/>
          <w:b/>
          <w:sz w:val="22"/>
        </w:rPr>
        <w:t>（ポリゴン）</w:t>
      </w:r>
      <w:r w:rsidRPr="006F0901">
        <w:rPr>
          <w:rFonts w:ascii="Segoe UI" w:eastAsia="メイリオ" w:hAnsi="Segoe UI" w:cs="Segoe UI" w:hint="eastAsia"/>
          <w:b/>
          <w:sz w:val="22"/>
        </w:rPr>
        <w:t>の格子であるメッシュ</w:t>
      </w: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　　　として扱う</w:t>
      </w: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F090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18656" behindDoc="0" locked="0" layoutInCell="1" allowOverlap="1" wp14:anchorId="2DAFFF97" wp14:editId="53ED1A06">
            <wp:simplePos x="0" y="0"/>
            <wp:positionH relativeFrom="margin">
              <wp:posOffset>24893</wp:posOffset>
            </wp:positionH>
            <wp:positionV relativeFrom="paragraph">
              <wp:posOffset>-437</wp:posOffset>
            </wp:positionV>
            <wp:extent cx="2860646" cy="2440088"/>
            <wp:effectExtent l="0" t="0" r="0" b="0"/>
            <wp:wrapNone/>
            <wp:docPr id="1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46" cy="244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6F0901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719680" behindDoc="0" locked="0" layoutInCell="1" allowOverlap="1" wp14:anchorId="4A0C2DAC" wp14:editId="504102FD">
            <wp:simplePos x="0" y="0"/>
            <wp:positionH relativeFrom="column">
              <wp:posOffset>3156359</wp:posOffset>
            </wp:positionH>
            <wp:positionV relativeFrom="paragraph">
              <wp:posOffset>6892</wp:posOffset>
            </wp:positionV>
            <wp:extent cx="2592198" cy="2210914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784" cy="221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C13B33" w:rsidRPr="006F0901" w:rsidRDefault="00C13B33" w:rsidP="00C13B33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図．メッシュデータを</w:t>
      </w:r>
      <w:r>
        <w:rPr>
          <w:rFonts w:ascii="Segoe UI" w:eastAsia="メイリオ" w:hAnsi="Segoe UI" w:cs="Segoe UI" w:hint="eastAsia"/>
          <w:sz w:val="22"/>
        </w:rPr>
        <w:t xml:space="preserve"> MeshLab </w:t>
      </w:r>
      <w:r>
        <w:rPr>
          <w:rFonts w:ascii="Segoe UI" w:eastAsia="メイリオ" w:hAnsi="Segoe UI" w:cs="Segoe UI" w:hint="eastAsia"/>
          <w:sz w:val="22"/>
        </w:rPr>
        <w:t>で，回転させながら表示させた例</w:t>
      </w:r>
    </w:p>
    <w:p w:rsidR="00C13B33" w:rsidRDefault="00C13B33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1F3DA2" w:rsidRPr="008E6386" w:rsidRDefault="001F3DA2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8E6386">
        <w:rPr>
          <w:rFonts w:ascii="Segoe UI" w:eastAsia="メイリオ" w:hAnsi="Segoe UI" w:cs="Segoe UI" w:hint="eastAsia"/>
          <w:b/>
          <w:sz w:val="28"/>
        </w:rPr>
        <w:t xml:space="preserve">MeshLab </w:t>
      </w:r>
      <w:r>
        <w:rPr>
          <w:rFonts w:ascii="Segoe UI" w:eastAsia="メイリオ" w:hAnsi="Segoe UI" w:cs="Segoe UI" w:hint="eastAsia"/>
          <w:b/>
          <w:sz w:val="28"/>
        </w:rPr>
        <w:t>でメッシュ</w:t>
      </w:r>
      <w:r w:rsidRPr="008E6386">
        <w:rPr>
          <w:rFonts w:ascii="Segoe UI" w:eastAsia="メイリオ" w:hAnsi="Segoe UI" w:cs="Segoe UI" w:hint="eastAsia"/>
          <w:b/>
          <w:sz w:val="28"/>
        </w:rPr>
        <w:t>データファイルを読み込んでみる</w:t>
      </w:r>
    </w:p>
    <w:p w:rsidR="001F3DA2" w:rsidRPr="00C22415" w:rsidRDefault="001F3DA2" w:rsidP="00C22415">
      <w:pPr>
        <w:pStyle w:val="a7"/>
        <w:numPr>
          <w:ilvl w:val="0"/>
          <w:numId w:val="7"/>
        </w:numPr>
        <w:snapToGrid w:val="0"/>
        <w:ind w:leftChars="0" w:rightChars="2250" w:right="4725"/>
        <w:contextualSpacing/>
        <w:rPr>
          <w:rFonts w:ascii="Segoe UI" w:eastAsia="メイリオ" w:hAnsi="Segoe UI" w:cs="Segoe UI"/>
          <w:sz w:val="22"/>
        </w:rPr>
      </w:pPr>
      <w:r w:rsidRPr="00C22415">
        <w:rPr>
          <w:rFonts w:ascii="Segoe UI" w:eastAsia="メイリオ" w:hAnsi="Segoe UI" w:cs="Segoe UI" w:hint="eastAsia"/>
          <w:sz w:val="22"/>
        </w:rPr>
        <w:t xml:space="preserve"> MeshLab </w:t>
      </w:r>
      <w:r w:rsidRPr="00C22415">
        <w:rPr>
          <w:rFonts w:ascii="Segoe UI" w:eastAsia="メイリオ" w:hAnsi="Segoe UI" w:cs="Segoe UI" w:hint="eastAsia"/>
          <w:sz w:val="22"/>
        </w:rPr>
        <w:t>を</w:t>
      </w:r>
      <w:r w:rsidRPr="00C22415">
        <w:rPr>
          <w:rFonts w:ascii="Segoe UI" w:eastAsia="メイリオ" w:hAnsi="Segoe UI" w:cs="Segoe UI" w:hint="eastAsia"/>
          <w:b/>
          <w:sz w:val="22"/>
        </w:rPr>
        <w:t>起動</w:t>
      </w:r>
    </w:p>
    <w:p w:rsidR="001F3DA2" w:rsidRDefault="001F3DA2" w:rsidP="001F3DA2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>Windows</w:t>
      </w:r>
      <w:r>
        <w:rPr>
          <w:rFonts w:ascii="Segoe UI" w:eastAsia="メイリオ" w:hAnsi="Segoe UI" w:cs="Segoe UI" w:hint="eastAsia"/>
          <w:sz w:val="22"/>
        </w:rPr>
        <w:t>のスタートメニューで簡単に起動できる．</w:t>
      </w:r>
    </w:p>
    <w:p w:rsidR="001F3DA2" w:rsidRPr="00C22415" w:rsidRDefault="00C22415" w:rsidP="00C22415">
      <w:pPr>
        <w:pStyle w:val="a7"/>
        <w:numPr>
          <w:ilvl w:val="0"/>
          <w:numId w:val="6"/>
        </w:numPr>
        <w:snapToGrid w:val="0"/>
        <w:ind w:leftChars="0"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混乱を防ぐために、すでに</w:t>
      </w:r>
      <w:r>
        <w:rPr>
          <w:rFonts w:ascii="Segoe UI" w:eastAsia="メイリオ" w:hAnsi="Segoe UI" w:cs="Segoe UI" w:hint="eastAsia"/>
          <w:sz w:val="22"/>
        </w:rPr>
        <w:t>MeshLab</w:t>
      </w:r>
      <w:r>
        <w:rPr>
          <w:rFonts w:ascii="Segoe UI" w:eastAsia="メイリオ" w:hAnsi="Segoe UI" w:cs="Segoe UI" w:hint="eastAsia"/>
          <w:sz w:val="22"/>
        </w:rPr>
        <w:t>を開いているよ！とう場合でも新しく開く．</w:t>
      </w: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0CD3E4E" wp14:editId="7CDBF127">
            <wp:simplePos x="0" y="0"/>
            <wp:positionH relativeFrom="margin">
              <wp:align>right</wp:align>
            </wp:positionH>
            <wp:positionV relativeFrom="paragraph">
              <wp:posOffset>-10882</wp:posOffset>
            </wp:positionV>
            <wp:extent cx="2852420" cy="2726690"/>
            <wp:effectExtent l="0" t="0" r="5080" b="0"/>
            <wp:wrapNone/>
            <wp:docPr id="9" name="図 9" descr="C:\Users\user\AppData\Local\Microsoft\Windows\INetCache\Content.Word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メイリオ" w:hAnsi="Segoe UI" w:cs="Segoe UI" w:hint="eastAsia"/>
          <w:sz w:val="22"/>
        </w:rPr>
        <w:t>②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「</w:t>
      </w:r>
      <w:r w:rsidRPr="00791D55">
        <w:rPr>
          <w:rFonts w:ascii="Segoe UI" w:eastAsia="メイリオ" w:hAnsi="Segoe UI" w:cs="Segoe UI" w:hint="eastAsia"/>
          <w:b/>
          <w:sz w:val="22"/>
        </w:rPr>
        <w:t>File</w:t>
      </w:r>
      <w:r>
        <w:rPr>
          <w:rFonts w:ascii="Segoe UI" w:eastAsia="メイリオ" w:hAnsi="Segoe UI" w:cs="Segoe UI" w:hint="eastAsia"/>
          <w:sz w:val="22"/>
        </w:rPr>
        <w:t>」で「</w:t>
      </w:r>
      <w:r w:rsidRPr="00791D55">
        <w:rPr>
          <w:rFonts w:ascii="Segoe UI" w:eastAsia="メイリオ" w:hAnsi="Segoe UI" w:cs="Segoe UI" w:hint="eastAsia"/>
          <w:b/>
          <w:sz w:val="22"/>
        </w:rPr>
        <w:t>Import Mesh...</w:t>
      </w:r>
      <w:r>
        <w:rPr>
          <w:rFonts w:ascii="Segoe UI" w:eastAsia="メイリオ" w:hAnsi="Segoe UI" w:cs="Segoe UI" w:hint="eastAsia"/>
          <w:sz w:val="22"/>
        </w:rPr>
        <w:t>」を選ぶ</w:t>
      </w: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C13B33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lastRenderedPageBreak/>
        <w:t>③</w:t>
      </w:r>
      <w:r w:rsidR="00C22415">
        <w:rPr>
          <w:rFonts w:ascii="Segoe UI" w:eastAsia="メイリオ" w:hAnsi="Segoe UI" w:cs="Segoe UI" w:hint="eastAsia"/>
          <w:sz w:val="22"/>
        </w:rPr>
        <w:t xml:space="preserve">　</w:t>
      </w:r>
      <w:r w:rsidR="00C13B33">
        <w:rPr>
          <w:rFonts w:ascii="Segoe UI" w:eastAsia="メイリオ" w:hAnsi="Segoe UI" w:cs="Segoe UI"/>
          <w:b/>
          <w:sz w:val="22"/>
        </w:rPr>
        <w:t>3d_bottle_02.obj</w:t>
      </w:r>
      <w:r w:rsidRPr="001F3DA2">
        <w:rPr>
          <w:rFonts w:ascii="Segoe UI" w:eastAsia="メイリオ" w:hAnsi="Segoe UI" w:cs="Segoe UI" w:hint="eastAsia"/>
          <w:b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を選び，「</w:t>
      </w:r>
      <w:r w:rsidRPr="001F3DA2">
        <w:rPr>
          <w:rFonts w:ascii="Segoe UI" w:eastAsia="メイリオ" w:hAnsi="Segoe UI" w:cs="Segoe UI" w:hint="eastAsia"/>
          <w:b/>
          <w:sz w:val="22"/>
        </w:rPr>
        <w:t>開く</w:t>
      </w:r>
      <w:r>
        <w:rPr>
          <w:rFonts w:ascii="Segoe UI" w:eastAsia="メイリオ" w:hAnsi="Segoe UI" w:cs="Segoe UI" w:hint="eastAsia"/>
          <w:sz w:val="22"/>
        </w:rPr>
        <w:t>」をクリック</w:t>
      </w:r>
    </w:p>
    <w:p w:rsidR="00C13B33" w:rsidRDefault="006D5F6C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.3pt;margin-top:8.8pt;width:309.1pt;height:90.15pt;z-index:251716608;mso-position-horizontal-relative:text;mso-position-vertical-relative:text">
            <v:imagedata r:id="rId11" o:title="24"/>
          </v:shape>
        </w:pict>
      </w:r>
    </w:p>
    <w:p w:rsidR="00C13B33" w:rsidRDefault="00C13B33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1F3DA2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8E6386" w:rsidRPr="001F3DA2" w:rsidRDefault="008E638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④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表示</w:t>
      </w:r>
      <w:r>
        <w:rPr>
          <w:rFonts w:ascii="Segoe UI" w:eastAsia="メイリオ" w:hAnsi="Segoe UI" w:cs="Segoe UI"/>
          <w:sz w:val="22"/>
        </w:rPr>
        <w:t>され</w:t>
      </w:r>
      <w:r>
        <w:rPr>
          <w:rFonts w:ascii="Segoe UI" w:eastAsia="メイリオ" w:hAnsi="Segoe UI" w:cs="Segoe UI" w:hint="eastAsia"/>
          <w:sz w:val="22"/>
        </w:rPr>
        <w:t>る．</w:t>
      </w:r>
      <w:r>
        <w:rPr>
          <w:rFonts w:ascii="Segoe UI" w:eastAsia="メイリオ" w:hAnsi="Segoe UI" w:cs="Segoe UI"/>
          <w:sz w:val="22"/>
        </w:rPr>
        <w:t>マウス操作で簡単に</w:t>
      </w:r>
      <w:r>
        <w:rPr>
          <w:rFonts w:ascii="Segoe UI" w:eastAsia="メイリオ" w:hAnsi="Segoe UI" w:cs="Segoe UI" w:hint="eastAsia"/>
          <w:sz w:val="22"/>
        </w:rPr>
        <w:t>回転</w:t>
      </w:r>
      <w:r>
        <w:rPr>
          <w:rFonts w:ascii="Segoe UI" w:eastAsia="メイリオ" w:hAnsi="Segoe UI" w:cs="Segoe UI"/>
          <w:sz w:val="22"/>
        </w:rPr>
        <w:t>できる．</w:t>
      </w:r>
    </w:p>
    <w:p w:rsidR="00C13B33" w:rsidRDefault="00C13B33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37185C61" wp14:editId="439B614B">
            <wp:extent cx="6188710" cy="4744085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33" w:rsidRDefault="00C13B33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⑤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マウスホイールを使って，</w:t>
      </w:r>
      <w:r w:rsidRPr="00225606">
        <w:rPr>
          <w:rFonts w:ascii="Segoe UI" w:eastAsia="メイリオ" w:hAnsi="Segoe UI" w:cs="Segoe UI" w:hint="eastAsia"/>
          <w:b/>
          <w:sz w:val="22"/>
        </w:rPr>
        <w:t>ズームイン</w:t>
      </w:r>
      <w:r>
        <w:rPr>
          <w:rFonts w:ascii="Segoe UI" w:eastAsia="メイリオ" w:hAnsi="Segoe UI" w:cs="Segoe UI" w:hint="eastAsia"/>
          <w:sz w:val="22"/>
        </w:rPr>
        <w:t>する．</w:t>
      </w: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多角形（ポリゴン）の集まりだと確認できる．</w:t>
      </w: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inline distT="0" distB="0" distL="0" distR="0" wp14:anchorId="3253B2C0" wp14:editId="58D2C8D2">
            <wp:extent cx="6188710" cy="3545840"/>
            <wp:effectExtent l="0" t="0" r="254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B33" w:rsidRDefault="00C13B33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⑥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表示モードを変えてみる．</w:t>
      </w: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ワイヤーフレーム表示したいときは</w:t>
      </w: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 w:rsidRPr="00AB729F">
        <w:rPr>
          <w:rFonts w:ascii="Segoe UI" w:eastAsia="メイリオ" w:hAnsi="Segoe UI" w:cs="Segoe UI" w:hint="eastAsia"/>
          <w:b/>
          <w:sz w:val="22"/>
        </w:rPr>
        <w:t>Wireframe</w:t>
      </w:r>
      <w:r>
        <w:rPr>
          <w:rFonts w:ascii="Segoe UI" w:eastAsia="メイリオ" w:hAnsi="Segoe UI" w:cs="Segoe UI" w:hint="eastAsia"/>
          <w:sz w:val="22"/>
        </w:rPr>
        <w:t>」</w:t>
      </w:r>
      <w:r w:rsidR="00C22415">
        <w:rPr>
          <w:rFonts w:ascii="Segoe UI" w:eastAsia="メイリオ" w:hAnsi="Segoe UI" w:cs="Segoe UI" w:hint="eastAsia"/>
          <w:sz w:val="22"/>
        </w:rPr>
        <w:t>のボタンを押した状態で、</w:t>
      </w:r>
    </w:p>
    <w:p w:rsidR="00225606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4926416" cy="1438857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16" cy="14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 w:hint="eastAsia"/>
          <w:sz w:val="22"/>
        </w:rPr>
      </w:pPr>
      <w:r>
        <w:rPr>
          <w:rFonts w:ascii="Segoe UI" w:eastAsia="メイリオ" w:hAnsi="Segoe UI" w:cs="Segoe UI" w:hint="eastAsia"/>
          <w:sz w:val="22"/>
        </w:rPr>
        <w:t>サーフェス表示についてのボタンを、２つとも解除</w:t>
      </w: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4926416" cy="1438857"/>
            <wp:effectExtent l="0" t="0" r="0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4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16" cy="14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inline distT="0" distB="0" distL="0" distR="0" wp14:anchorId="3DB341F5" wp14:editId="788AB50E">
            <wp:extent cx="6188710" cy="4458335"/>
            <wp:effectExtent l="0" t="0" r="254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25606" w:rsidRDefault="0022560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17B52" w:rsidRDefault="00717B5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22415" w:rsidRDefault="00C22415" w:rsidP="006F0901">
      <w:pPr>
        <w:snapToGrid w:val="0"/>
        <w:ind w:rightChars="2250" w:right="4725"/>
        <w:contextualSpacing/>
        <w:rPr>
          <w:rFonts w:ascii="Segoe UI" w:eastAsia="メイリオ" w:hAnsi="Segoe UI" w:cs="Segoe UI" w:hint="eastAsia"/>
          <w:sz w:val="22"/>
        </w:rPr>
      </w:pPr>
    </w:p>
    <w:p w:rsidR="00095CA7" w:rsidRDefault="00B91BB4" w:rsidP="00B91BB4">
      <w:pPr>
        <w:snapToGrid w:val="0"/>
        <w:contextualSpacing/>
        <w:rPr>
          <w:rFonts w:ascii="Segoe UI" w:eastAsia="メイリオ" w:hAnsi="Segoe UI" w:cs="Segoe UI" w:hint="eastAsia"/>
          <w:b/>
          <w:sz w:val="28"/>
        </w:rPr>
      </w:pPr>
      <w:r w:rsidRPr="00852F9F">
        <w:rPr>
          <w:rFonts w:ascii="Segoe UI" w:eastAsia="メイリオ" w:hAnsi="Segoe UI" w:cs="Segoe UI" w:hint="eastAsia"/>
          <w:sz w:val="28"/>
        </w:rPr>
        <w:t xml:space="preserve">◆　</w:t>
      </w:r>
      <w:r w:rsidR="00095CA7">
        <w:rPr>
          <w:rFonts w:ascii="Segoe UI" w:eastAsia="メイリオ" w:hAnsi="Segoe UI" w:cs="Segoe UI" w:hint="eastAsia"/>
          <w:b/>
          <w:sz w:val="28"/>
        </w:rPr>
        <w:t>表示モードをいろいろ変えて試してみましょう</w:t>
      </w:r>
      <w:bookmarkStart w:id="0" w:name="_GoBack"/>
      <w:bookmarkEnd w:id="0"/>
    </w:p>
    <w:p w:rsidR="00C22415" w:rsidRDefault="00C22415" w:rsidP="00B91BB4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C22415" w:rsidRDefault="00C22415" w:rsidP="00B91BB4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C22415" w:rsidRDefault="00C22415" w:rsidP="00B91BB4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C22415" w:rsidRDefault="00C22415" w:rsidP="00B91BB4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C22415" w:rsidRDefault="00C22415" w:rsidP="00B91BB4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6F0901" w:rsidRDefault="006F0901" w:rsidP="00DF4C33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sectPr w:rsidR="006F0901" w:rsidSect="00DF4C33">
      <w:footerReference w:type="default" r:id="rId1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6C" w:rsidRDefault="006D5F6C" w:rsidP="00DF4C33">
      <w:r>
        <w:separator/>
      </w:r>
    </w:p>
  </w:endnote>
  <w:endnote w:type="continuationSeparator" w:id="0">
    <w:p w:rsidR="006D5F6C" w:rsidRDefault="006D5F6C" w:rsidP="00DF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828235"/>
      <w:docPartObj>
        <w:docPartGallery w:val="Page Numbers (Bottom of Page)"/>
        <w:docPartUnique/>
      </w:docPartObj>
    </w:sdtPr>
    <w:sdtEndPr/>
    <w:sdtContent>
      <w:p w:rsidR="00FE4059" w:rsidRDefault="00FE40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A7" w:rsidRPr="00095CA7">
          <w:rPr>
            <w:noProof/>
            <w:lang w:val="ja-JP"/>
          </w:rPr>
          <w:t>4</w:t>
        </w:r>
        <w:r>
          <w:fldChar w:fldCharType="end"/>
        </w:r>
      </w:p>
    </w:sdtContent>
  </w:sdt>
  <w:p w:rsidR="00FE4059" w:rsidRDefault="00FE4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6C" w:rsidRDefault="006D5F6C" w:rsidP="00DF4C33">
      <w:r>
        <w:separator/>
      </w:r>
    </w:p>
  </w:footnote>
  <w:footnote w:type="continuationSeparator" w:id="0">
    <w:p w:rsidR="006D5F6C" w:rsidRDefault="006D5F6C" w:rsidP="00DF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ACA"/>
    <w:multiLevelType w:val="hybridMultilevel"/>
    <w:tmpl w:val="8D36CE8A"/>
    <w:lvl w:ilvl="0" w:tplc="216C7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E00FF"/>
    <w:multiLevelType w:val="hybridMultilevel"/>
    <w:tmpl w:val="E23E2648"/>
    <w:lvl w:ilvl="0" w:tplc="39A25C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B0CFF"/>
    <w:multiLevelType w:val="hybridMultilevel"/>
    <w:tmpl w:val="87F2E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6061FE"/>
    <w:multiLevelType w:val="hybridMultilevel"/>
    <w:tmpl w:val="6090E6AE"/>
    <w:lvl w:ilvl="0" w:tplc="5C664CB0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C01FE"/>
    <w:multiLevelType w:val="hybridMultilevel"/>
    <w:tmpl w:val="28687910"/>
    <w:lvl w:ilvl="0" w:tplc="E91C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A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E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6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C8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CC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A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E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A7578D"/>
    <w:multiLevelType w:val="hybridMultilevel"/>
    <w:tmpl w:val="07FA78AC"/>
    <w:lvl w:ilvl="0" w:tplc="BFC2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1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2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8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F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6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EB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C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E655F16"/>
    <w:multiLevelType w:val="hybridMultilevel"/>
    <w:tmpl w:val="1DF24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33"/>
    <w:rsid w:val="000017D8"/>
    <w:rsid w:val="000360B4"/>
    <w:rsid w:val="00095CA7"/>
    <w:rsid w:val="000F014E"/>
    <w:rsid w:val="00152ACB"/>
    <w:rsid w:val="001A424F"/>
    <w:rsid w:val="001F2552"/>
    <w:rsid w:val="001F3DA2"/>
    <w:rsid w:val="0020152B"/>
    <w:rsid w:val="00225606"/>
    <w:rsid w:val="005A4FA9"/>
    <w:rsid w:val="006D5F6C"/>
    <w:rsid w:val="006F0901"/>
    <w:rsid w:val="00717B52"/>
    <w:rsid w:val="00791D55"/>
    <w:rsid w:val="00852F9F"/>
    <w:rsid w:val="008E6386"/>
    <w:rsid w:val="009D147C"/>
    <w:rsid w:val="009E3016"/>
    <w:rsid w:val="00AB729F"/>
    <w:rsid w:val="00B91BB4"/>
    <w:rsid w:val="00BB2324"/>
    <w:rsid w:val="00BF0A32"/>
    <w:rsid w:val="00C13B33"/>
    <w:rsid w:val="00C22415"/>
    <w:rsid w:val="00DC464F"/>
    <w:rsid w:val="00DF4C33"/>
    <w:rsid w:val="00E55907"/>
    <w:rsid w:val="00F8105F"/>
    <w:rsid w:val="00FE405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8DC4A"/>
  <w15:chartTrackingRefBased/>
  <w15:docId w15:val="{2ED28ADF-E9FF-4D72-AAEE-3BC64AD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C33"/>
  </w:style>
  <w:style w:type="paragraph" w:styleId="a5">
    <w:name w:val="footer"/>
    <w:basedOn w:val="a"/>
    <w:link w:val="a6"/>
    <w:uiPriority w:val="99"/>
    <w:unhideWhenUsed/>
    <w:rsid w:val="00DF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C33"/>
  </w:style>
  <w:style w:type="paragraph" w:styleId="a7">
    <w:name w:val="List Paragraph"/>
    <w:basedOn w:val="a"/>
    <w:uiPriority w:val="34"/>
    <w:qFormat/>
    <w:rsid w:val="00DF4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金子　邦彦</cp:lastModifiedBy>
  <cp:revision>3</cp:revision>
  <dcterms:created xsi:type="dcterms:W3CDTF">2018-01-16T01:37:00Z</dcterms:created>
  <dcterms:modified xsi:type="dcterms:W3CDTF">2018-01-16T01:37:00Z</dcterms:modified>
</cp:coreProperties>
</file>